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96" w:rsidRPr="008B5296" w:rsidRDefault="008B5296" w:rsidP="008B5296">
      <w:pPr>
        <w:shd w:val="clear" w:color="auto" w:fill="F9F9F9"/>
        <w:bidi w:val="0"/>
        <w:spacing w:after="300" w:line="612" w:lineRule="atLeast"/>
        <w:jc w:val="both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2F2F2F"/>
          <w:kern w:val="36"/>
          <w:sz w:val="54"/>
          <w:szCs w:val="54"/>
        </w:rPr>
      </w:pPr>
      <w:r w:rsidRPr="008B5296">
        <w:rPr>
          <w:rFonts w:ascii="Trebuchet MS" w:eastAsia="Times New Roman" w:hAnsi="Trebuchet MS" w:cs="Times New Roman"/>
          <w:b/>
          <w:bCs/>
          <w:color w:val="2F2F2F"/>
          <w:kern w:val="36"/>
          <w:sz w:val="54"/>
          <w:szCs w:val="54"/>
        </w:rPr>
        <w:t xml:space="preserve">Giving the salaam to the one reciting the </w:t>
      </w:r>
      <w:proofErr w:type="spellStart"/>
      <w:r w:rsidRPr="008B5296">
        <w:rPr>
          <w:rFonts w:ascii="Trebuchet MS" w:eastAsia="Times New Roman" w:hAnsi="Trebuchet MS" w:cs="Times New Roman"/>
          <w:b/>
          <w:bCs/>
          <w:color w:val="2F2F2F"/>
          <w:kern w:val="36"/>
          <w:sz w:val="54"/>
          <w:szCs w:val="54"/>
        </w:rPr>
        <w:t>Qur’aan</w:t>
      </w:r>
      <w:proofErr w:type="spellEnd"/>
    </w:p>
    <w:p w:rsidR="008B5296" w:rsidRPr="008B5296" w:rsidRDefault="008B5296" w:rsidP="008B5296">
      <w:pPr>
        <w:shd w:val="clear" w:color="auto" w:fill="FFFFFF"/>
        <w:bidi w:val="0"/>
        <w:spacing w:after="0" w:line="432" w:lineRule="atLeast"/>
        <w:jc w:val="both"/>
        <w:textAlignment w:val="baseline"/>
        <w:rPr>
          <w:rFonts w:ascii="Arial" w:eastAsia="Times New Roman" w:hAnsi="Arial" w:cs="Arial"/>
          <w:color w:val="444444"/>
          <w:sz w:val="54"/>
          <w:szCs w:val="54"/>
        </w:rPr>
      </w:pPr>
      <w:proofErr w:type="gramStart"/>
      <w:r w:rsidRPr="008B5296">
        <w:rPr>
          <w:rFonts w:ascii="Tahoma" w:eastAsia="Times New Roman" w:hAnsi="Tahoma" w:cs="Tahoma"/>
          <w:color w:val="444444"/>
          <w:sz w:val="24"/>
          <w:szCs w:val="24"/>
          <w:bdr w:val="none" w:sz="0" w:space="0" w:color="auto" w:frame="1"/>
        </w:rPr>
        <w:t>source</w:t>
      </w:r>
      <w:proofErr w:type="gramEnd"/>
      <w:r w:rsidRPr="008B5296">
        <w:rPr>
          <w:rFonts w:ascii="Tahoma" w:eastAsia="Times New Roman" w:hAnsi="Tahoma" w:cs="Tahoma"/>
          <w:color w:val="444444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8B5296">
        <w:rPr>
          <w:rFonts w:ascii="Tahoma" w:eastAsia="Times New Roman" w:hAnsi="Tahoma" w:cs="Tahoma"/>
          <w:color w:val="444444"/>
          <w:sz w:val="24"/>
          <w:szCs w:val="24"/>
          <w:bdr w:val="none" w:sz="0" w:space="0" w:color="auto" w:frame="1"/>
        </w:rPr>
        <w:t>silsilat</w:t>
      </w:r>
      <w:proofErr w:type="spellEnd"/>
      <w:r w:rsidRPr="008B5296">
        <w:rPr>
          <w:rFonts w:ascii="Tahoma" w:eastAsia="Times New Roman" w:hAnsi="Tahoma" w:cs="Tahoma"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5296">
        <w:rPr>
          <w:rFonts w:ascii="Tahoma" w:eastAsia="Times New Roman" w:hAnsi="Tahoma" w:cs="Tahoma"/>
          <w:color w:val="444444"/>
          <w:sz w:val="24"/>
          <w:szCs w:val="24"/>
          <w:bdr w:val="none" w:sz="0" w:space="0" w:color="auto" w:frame="1"/>
        </w:rPr>
        <w:t>ul-ahādīth</w:t>
      </w:r>
      <w:proofErr w:type="spellEnd"/>
      <w:r w:rsidRPr="008B5296">
        <w:rPr>
          <w:rFonts w:ascii="Tahoma" w:eastAsia="Times New Roman" w:hAnsi="Tahoma" w:cs="Tahoma"/>
          <w:color w:val="444444"/>
          <w:sz w:val="24"/>
          <w:szCs w:val="24"/>
          <w:bdr w:val="none" w:sz="0" w:space="0" w:color="auto" w:frame="1"/>
        </w:rPr>
        <w:t xml:space="preserve"> us-</w:t>
      </w:r>
      <w:proofErr w:type="spellStart"/>
      <w:r w:rsidRPr="008B5296">
        <w:rPr>
          <w:rFonts w:ascii="Tahoma" w:eastAsia="Times New Roman" w:hAnsi="Tahoma" w:cs="Tahoma"/>
          <w:color w:val="444444"/>
          <w:sz w:val="24"/>
          <w:szCs w:val="24"/>
          <w:bdr w:val="none" w:sz="0" w:space="0" w:color="auto" w:frame="1"/>
        </w:rPr>
        <w:t>sahīha</w:t>
      </w:r>
      <w:proofErr w:type="spellEnd"/>
      <w:r w:rsidRPr="008B5296">
        <w:rPr>
          <w:rFonts w:ascii="Tahoma" w:eastAsia="Times New Roman" w:hAnsi="Tahoma" w:cs="Tahoma"/>
          <w:color w:val="444444"/>
          <w:sz w:val="24"/>
          <w:szCs w:val="24"/>
          <w:bdr w:val="none" w:sz="0" w:space="0" w:color="auto" w:frame="1"/>
        </w:rPr>
        <w:t xml:space="preserve"> ~ the series of authentic narrations ~ </w:t>
      </w:r>
      <w:proofErr w:type="spellStart"/>
      <w:r w:rsidRPr="008B5296">
        <w:rPr>
          <w:rFonts w:ascii="Tahoma" w:eastAsia="Times New Roman" w:hAnsi="Tahoma" w:cs="Tahoma"/>
          <w:color w:val="444444"/>
          <w:sz w:val="24"/>
          <w:szCs w:val="24"/>
          <w:bdr w:val="none" w:sz="0" w:space="0" w:color="auto" w:frame="1"/>
        </w:rPr>
        <w:t>hadīth</w:t>
      </w:r>
      <w:proofErr w:type="spellEnd"/>
      <w:r w:rsidRPr="008B5296">
        <w:rPr>
          <w:rFonts w:ascii="Tahoma" w:eastAsia="Times New Roman" w:hAnsi="Tahoma" w:cs="Tahoma"/>
          <w:color w:val="444444"/>
          <w:sz w:val="24"/>
          <w:szCs w:val="24"/>
          <w:bdr w:val="none" w:sz="0" w:space="0" w:color="auto" w:frame="1"/>
        </w:rPr>
        <w:t xml:space="preserve"> no. 3285</w:t>
      </w:r>
    </w:p>
    <w:p w:rsidR="008B5296" w:rsidRPr="008B5296" w:rsidRDefault="008B5296" w:rsidP="008B5296">
      <w:pPr>
        <w:shd w:val="clear" w:color="auto" w:fill="FFFFFF"/>
        <w:bidi w:val="0"/>
        <w:spacing w:after="0" w:line="432" w:lineRule="atLeast"/>
        <w:jc w:val="both"/>
        <w:textAlignment w:val="baseline"/>
        <w:rPr>
          <w:rFonts w:ascii="Arial" w:eastAsia="Times New Roman" w:hAnsi="Arial" w:cs="Arial"/>
          <w:color w:val="444444"/>
          <w:sz w:val="54"/>
          <w:szCs w:val="54"/>
        </w:rPr>
      </w:pPr>
      <w:r w:rsidRPr="008B5296">
        <w:rPr>
          <w:rFonts w:ascii="Arial" w:eastAsia="Times New Roman" w:hAnsi="Arial" w:cs="Arial"/>
          <w:color w:val="444444"/>
          <w:sz w:val="54"/>
          <w:szCs w:val="54"/>
        </w:rPr>
        <w:t>‘</w:t>
      </w:r>
      <w:proofErr w:type="spellStart"/>
      <w:r w:rsidRPr="008B5296">
        <w:rPr>
          <w:rFonts w:ascii="Arial" w:eastAsia="Times New Roman" w:hAnsi="Arial" w:cs="Arial"/>
          <w:color w:val="444444"/>
          <w:sz w:val="54"/>
          <w:szCs w:val="54"/>
        </w:rPr>
        <w:t>Uqbah</w:t>
      </w:r>
      <w:proofErr w:type="spellEnd"/>
      <w:r w:rsidRPr="008B5296">
        <w:rPr>
          <w:rFonts w:ascii="Arial" w:eastAsia="Times New Roman" w:hAnsi="Arial" w:cs="Arial"/>
          <w:color w:val="444444"/>
          <w:sz w:val="54"/>
          <w:szCs w:val="54"/>
        </w:rPr>
        <w:t xml:space="preserve"> bin ‘</w:t>
      </w:r>
      <w:proofErr w:type="spellStart"/>
      <w:r w:rsidRPr="008B5296">
        <w:rPr>
          <w:rFonts w:ascii="Arial" w:eastAsia="Times New Roman" w:hAnsi="Arial" w:cs="Arial"/>
          <w:color w:val="444444"/>
          <w:sz w:val="54"/>
          <w:szCs w:val="54"/>
        </w:rPr>
        <w:t>Aamir</w:t>
      </w:r>
      <w:proofErr w:type="spellEnd"/>
      <w:r w:rsidRPr="008B5296">
        <w:rPr>
          <w:rFonts w:ascii="Arial" w:eastAsia="Times New Roman" w:hAnsi="Arial" w:cs="Arial"/>
          <w:color w:val="444444"/>
          <w:sz w:val="54"/>
          <w:szCs w:val="54"/>
        </w:rPr>
        <w:t xml:space="preserve"> al-</w:t>
      </w:r>
      <w:proofErr w:type="spellStart"/>
      <w:r w:rsidRPr="008B5296">
        <w:rPr>
          <w:rFonts w:ascii="Arial" w:eastAsia="Times New Roman" w:hAnsi="Arial" w:cs="Arial"/>
          <w:color w:val="444444"/>
          <w:sz w:val="54"/>
          <w:szCs w:val="54"/>
        </w:rPr>
        <w:t>Juhani</w:t>
      </w:r>
      <w:proofErr w:type="spellEnd"/>
      <w:r w:rsidRPr="008B5296">
        <w:rPr>
          <w:rFonts w:ascii="Arial" w:eastAsia="Times New Roman" w:hAnsi="Arial" w:cs="Arial"/>
          <w:color w:val="444444"/>
          <w:sz w:val="54"/>
          <w:szCs w:val="54"/>
        </w:rPr>
        <w:t> (</w:t>
      </w:r>
      <w:proofErr w:type="spellStart"/>
      <w:r w:rsidRPr="008B5296">
        <w:rPr>
          <w:rFonts w:ascii="Arial" w:eastAsia="Times New Roman" w:hAnsi="Arial" w:cs="Arial"/>
          <w:color w:val="444444"/>
          <w:sz w:val="54"/>
          <w:szCs w:val="54"/>
        </w:rPr>
        <w:t>radi</w:t>
      </w:r>
      <w:proofErr w:type="spellEnd"/>
      <w:r w:rsidRPr="008B5296">
        <w:rPr>
          <w:rFonts w:ascii="Arial" w:eastAsia="Times New Roman" w:hAnsi="Arial" w:cs="Arial"/>
          <w:color w:val="444444"/>
          <w:sz w:val="54"/>
          <w:szCs w:val="54"/>
        </w:rPr>
        <w:t xml:space="preserve"> </w:t>
      </w:r>
      <w:proofErr w:type="spellStart"/>
      <w:r w:rsidRPr="008B5296">
        <w:rPr>
          <w:rFonts w:ascii="Arial" w:eastAsia="Times New Roman" w:hAnsi="Arial" w:cs="Arial"/>
          <w:color w:val="444444"/>
          <w:sz w:val="54"/>
          <w:szCs w:val="54"/>
        </w:rPr>
        <w:t>Allaahu</w:t>
      </w:r>
      <w:proofErr w:type="spellEnd"/>
      <w:r w:rsidRPr="008B5296">
        <w:rPr>
          <w:rFonts w:ascii="Arial" w:eastAsia="Times New Roman" w:hAnsi="Arial" w:cs="Arial"/>
          <w:color w:val="444444"/>
          <w:sz w:val="54"/>
          <w:szCs w:val="54"/>
        </w:rPr>
        <w:t xml:space="preserve"> ‘</w:t>
      </w:r>
      <w:proofErr w:type="spellStart"/>
      <w:r w:rsidRPr="008B5296">
        <w:rPr>
          <w:rFonts w:ascii="Arial" w:eastAsia="Times New Roman" w:hAnsi="Arial" w:cs="Arial"/>
          <w:color w:val="444444"/>
          <w:sz w:val="54"/>
          <w:szCs w:val="54"/>
        </w:rPr>
        <w:t>anhu</w:t>
      </w:r>
      <w:proofErr w:type="spellEnd"/>
      <w:r w:rsidRPr="008B5296">
        <w:rPr>
          <w:rFonts w:ascii="Arial" w:eastAsia="Times New Roman" w:hAnsi="Arial" w:cs="Arial"/>
          <w:color w:val="444444"/>
          <w:sz w:val="54"/>
          <w:szCs w:val="54"/>
        </w:rPr>
        <w:t xml:space="preserve">) said: “We were sitting in the </w:t>
      </w:r>
      <w:proofErr w:type="spellStart"/>
      <w:r w:rsidRPr="008B5296">
        <w:rPr>
          <w:rFonts w:ascii="Arial" w:eastAsia="Times New Roman" w:hAnsi="Arial" w:cs="Arial"/>
          <w:color w:val="444444"/>
          <w:sz w:val="54"/>
          <w:szCs w:val="54"/>
        </w:rPr>
        <w:t>masjid</w:t>
      </w:r>
      <w:proofErr w:type="spellEnd"/>
      <w:r w:rsidRPr="008B5296">
        <w:rPr>
          <w:rFonts w:ascii="Arial" w:eastAsia="Times New Roman" w:hAnsi="Arial" w:cs="Arial"/>
          <w:color w:val="444444"/>
          <w:sz w:val="54"/>
          <w:szCs w:val="54"/>
        </w:rPr>
        <w:t xml:space="preserve"> reciting the </w:t>
      </w:r>
      <w:proofErr w:type="spellStart"/>
      <w:r w:rsidRPr="008B5296">
        <w:rPr>
          <w:rFonts w:ascii="Arial" w:eastAsia="Times New Roman" w:hAnsi="Arial" w:cs="Arial"/>
          <w:color w:val="444444"/>
          <w:sz w:val="54"/>
          <w:szCs w:val="54"/>
        </w:rPr>
        <w:t>Qur’aan</w:t>
      </w:r>
      <w:proofErr w:type="spellEnd"/>
      <w:r w:rsidRPr="008B5296">
        <w:rPr>
          <w:rFonts w:ascii="Arial" w:eastAsia="Times New Roman" w:hAnsi="Arial" w:cs="Arial"/>
          <w:color w:val="444444"/>
          <w:sz w:val="54"/>
          <w:szCs w:val="54"/>
        </w:rPr>
        <w:t xml:space="preserve">; then the Messenger of </w:t>
      </w:r>
      <w:proofErr w:type="spellStart"/>
      <w:r w:rsidRPr="008B5296">
        <w:rPr>
          <w:rFonts w:ascii="Arial" w:eastAsia="Times New Roman" w:hAnsi="Arial" w:cs="Arial"/>
          <w:color w:val="444444"/>
          <w:sz w:val="54"/>
          <w:szCs w:val="54"/>
        </w:rPr>
        <w:t>Allaah</w:t>
      </w:r>
      <w:proofErr w:type="spellEnd"/>
      <w:r w:rsidRPr="008B5296">
        <w:rPr>
          <w:rFonts w:ascii="Arial" w:eastAsia="Times New Roman" w:hAnsi="Arial" w:cs="Arial"/>
          <w:color w:val="444444"/>
          <w:sz w:val="54"/>
          <w:szCs w:val="54"/>
        </w:rPr>
        <w:t xml:space="preserve"> (</w:t>
      </w:r>
      <w:r w:rsidRPr="008B5296">
        <w:rPr>
          <w:rFonts w:ascii="Arial" w:eastAsia="Times New Roman" w:hAnsi="Arial" w:cs="Arial"/>
          <w:color w:val="444444"/>
          <w:sz w:val="54"/>
          <w:szCs w:val="54"/>
          <w:rtl/>
        </w:rPr>
        <w:t>صلى الله عليه وسلم</w:t>
      </w:r>
      <w:r w:rsidRPr="008B5296">
        <w:rPr>
          <w:rFonts w:ascii="Arial" w:eastAsia="Times New Roman" w:hAnsi="Arial" w:cs="Arial"/>
          <w:color w:val="444444"/>
          <w:sz w:val="54"/>
          <w:szCs w:val="54"/>
        </w:rPr>
        <w:t>) entered and gave us the salaam, and we returned him the salaam…”</w:t>
      </w:r>
      <w:r w:rsidRPr="008B5296">
        <w:rPr>
          <w:rFonts w:ascii="Arial" w:eastAsia="Times New Roman" w:hAnsi="Arial" w:cs="Arial"/>
          <w:color w:val="444444"/>
          <w:sz w:val="54"/>
          <w:szCs w:val="54"/>
        </w:rPr>
        <w:br/>
        <w:t>~*~*~*~</w:t>
      </w:r>
      <w:r w:rsidRPr="008B5296">
        <w:rPr>
          <w:rFonts w:ascii="Arial" w:eastAsia="Times New Roman" w:hAnsi="Arial" w:cs="Arial"/>
          <w:color w:val="444444"/>
          <w:sz w:val="54"/>
          <w:szCs w:val="54"/>
        </w:rPr>
        <w:br/>
      </w:r>
      <w:proofErr w:type="spellStart"/>
      <w:r w:rsidRPr="008B5296">
        <w:rPr>
          <w:rFonts w:ascii="Arial" w:eastAsia="Times New Roman" w:hAnsi="Arial" w:cs="Arial"/>
          <w:color w:val="444444"/>
          <w:sz w:val="54"/>
          <w:szCs w:val="54"/>
        </w:rPr>
        <w:t>Shaykh</w:t>
      </w:r>
      <w:proofErr w:type="spellEnd"/>
      <w:r w:rsidRPr="008B5296">
        <w:rPr>
          <w:rFonts w:ascii="Arial" w:eastAsia="Times New Roman" w:hAnsi="Arial" w:cs="Arial"/>
          <w:color w:val="444444"/>
          <w:sz w:val="54"/>
          <w:szCs w:val="54"/>
        </w:rPr>
        <w:t xml:space="preserve"> al-</w:t>
      </w:r>
      <w:proofErr w:type="spellStart"/>
      <w:r w:rsidRPr="008B5296">
        <w:rPr>
          <w:rFonts w:ascii="Arial" w:eastAsia="Times New Roman" w:hAnsi="Arial" w:cs="Arial"/>
          <w:color w:val="444444"/>
          <w:sz w:val="54"/>
          <w:szCs w:val="54"/>
        </w:rPr>
        <w:t>Albānī</w:t>
      </w:r>
      <w:proofErr w:type="spellEnd"/>
      <w:r w:rsidRPr="008B5296">
        <w:rPr>
          <w:rFonts w:ascii="Arial" w:eastAsia="Times New Roman" w:hAnsi="Arial" w:cs="Arial"/>
          <w:color w:val="444444"/>
          <w:sz w:val="54"/>
          <w:szCs w:val="54"/>
        </w:rPr>
        <w:t xml:space="preserve"> (</w:t>
      </w:r>
      <w:proofErr w:type="spellStart"/>
      <w:r w:rsidRPr="008B5296">
        <w:rPr>
          <w:rFonts w:ascii="Arial" w:eastAsia="Times New Roman" w:hAnsi="Arial" w:cs="Arial"/>
          <w:color w:val="444444"/>
          <w:sz w:val="54"/>
          <w:szCs w:val="54"/>
        </w:rPr>
        <w:t>rahimahullaah</w:t>
      </w:r>
      <w:proofErr w:type="spellEnd"/>
      <w:r w:rsidRPr="008B5296">
        <w:rPr>
          <w:rFonts w:ascii="Arial" w:eastAsia="Times New Roman" w:hAnsi="Arial" w:cs="Arial"/>
          <w:color w:val="444444"/>
          <w:sz w:val="54"/>
          <w:szCs w:val="54"/>
        </w:rPr>
        <w:t>) comments:</w:t>
      </w:r>
      <w:r w:rsidRPr="008B5296">
        <w:rPr>
          <w:rFonts w:ascii="Arial" w:eastAsia="Times New Roman" w:hAnsi="Arial" w:cs="Arial"/>
          <w:color w:val="444444"/>
          <w:sz w:val="54"/>
          <w:szCs w:val="54"/>
        </w:rPr>
        <w:br/>
        <w:t xml:space="preserve">“I say: this </w:t>
      </w:r>
      <w:proofErr w:type="spellStart"/>
      <w:r w:rsidRPr="008B5296">
        <w:rPr>
          <w:rFonts w:ascii="Arial" w:eastAsia="Times New Roman" w:hAnsi="Arial" w:cs="Arial"/>
          <w:color w:val="444444"/>
          <w:sz w:val="54"/>
          <w:szCs w:val="54"/>
        </w:rPr>
        <w:t>hadeeth</w:t>
      </w:r>
      <w:proofErr w:type="spellEnd"/>
      <w:r w:rsidRPr="008B5296">
        <w:rPr>
          <w:rFonts w:ascii="Arial" w:eastAsia="Times New Roman" w:hAnsi="Arial" w:cs="Arial"/>
          <w:color w:val="444444"/>
          <w:sz w:val="54"/>
          <w:szCs w:val="54"/>
        </w:rPr>
        <w:t xml:space="preserve"> has some </w:t>
      </w:r>
      <w:proofErr w:type="spellStart"/>
      <w:r w:rsidRPr="008B5296">
        <w:rPr>
          <w:rFonts w:ascii="Arial" w:eastAsia="Times New Roman" w:hAnsi="Arial" w:cs="Arial"/>
          <w:color w:val="444444"/>
          <w:sz w:val="54"/>
          <w:szCs w:val="54"/>
        </w:rPr>
        <w:t>fiqh</w:t>
      </w:r>
      <w:proofErr w:type="spellEnd"/>
      <w:r w:rsidRPr="008B5296">
        <w:rPr>
          <w:rFonts w:ascii="Arial" w:eastAsia="Times New Roman" w:hAnsi="Arial" w:cs="Arial"/>
          <w:color w:val="444444"/>
          <w:sz w:val="54"/>
          <w:szCs w:val="54"/>
        </w:rPr>
        <w:t xml:space="preserve"> (understanding), which is that it is legislated to give the salaam to the one who is sitting and reciting the </w:t>
      </w:r>
      <w:proofErr w:type="spellStart"/>
      <w:r w:rsidRPr="008B5296">
        <w:rPr>
          <w:rFonts w:ascii="Arial" w:eastAsia="Times New Roman" w:hAnsi="Arial" w:cs="Arial"/>
          <w:color w:val="444444"/>
          <w:sz w:val="54"/>
          <w:szCs w:val="54"/>
        </w:rPr>
        <w:t>Qur’aan</w:t>
      </w:r>
      <w:proofErr w:type="spellEnd"/>
      <w:r w:rsidRPr="008B5296">
        <w:rPr>
          <w:rFonts w:ascii="Arial" w:eastAsia="Times New Roman" w:hAnsi="Arial" w:cs="Arial"/>
          <w:color w:val="444444"/>
          <w:sz w:val="54"/>
          <w:szCs w:val="54"/>
        </w:rPr>
        <w:t xml:space="preserve">. So in it, there is a refutation of the one who holds that that is disliked, which – along with being a mere opinion – </w:t>
      </w:r>
      <w:r w:rsidRPr="008B5296">
        <w:rPr>
          <w:rFonts w:ascii="Arial" w:eastAsia="Times New Roman" w:hAnsi="Arial" w:cs="Arial"/>
          <w:color w:val="444444"/>
          <w:sz w:val="54"/>
          <w:szCs w:val="54"/>
        </w:rPr>
        <w:lastRenderedPageBreak/>
        <w:t>opposes this </w:t>
      </w:r>
      <w:proofErr w:type="spellStart"/>
      <w:r w:rsidRPr="008B5296">
        <w:rPr>
          <w:rFonts w:ascii="Arial" w:eastAsia="Times New Roman" w:hAnsi="Arial" w:cs="Arial"/>
          <w:color w:val="444444"/>
          <w:sz w:val="54"/>
          <w:szCs w:val="54"/>
        </w:rPr>
        <w:t>hadeeth</w:t>
      </w:r>
      <w:proofErr w:type="spellEnd"/>
      <w:r w:rsidRPr="008B5296">
        <w:rPr>
          <w:rFonts w:ascii="Arial" w:eastAsia="Times New Roman" w:hAnsi="Arial" w:cs="Arial"/>
          <w:color w:val="444444"/>
          <w:sz w:val="54"/>
          <w:szCs w:val="54"/>
        </w:rPr>
        <w:t> and the generality of his (</w:t>
      </w:r>
      <w:r w:rsidRPr="008B5296">
        <w:rPr>
          <w:rFonts w:ascii="Arial" w:eastAsia="Times New Roman" w:hAnsi="Arial" w:cs="Arial"/>
          <w:color w:val="444444"/>
          <w:sz w:val="54"/>
          <w:szCs w:val="54"/>
          <w:rtl/>
        </w:rPr>
        <w:t>صلى الله عليه وسلم</w:t>
      </w:r>
      <w:r w:rsidRPr="008B5296">
        <w:rPr>
          <w:rFonts w:ascii="Arial" w:eastAsia="Times New Roman" w:hAnsi="Arial" w:cs="Arial"/>
          <w:color w:val="444444"/>
          <w:sz w:val="54"/>
          <w:szCs w:val="54"/>
        </w:rPr>
        <w:t>) statement: ‘Spread the salaam amongst you.’[1] And if it has been authentically established that the Prophet (</w:t>
      </w:r>
      <w:r w:rsidRPr="008B5296">
        <w:rPr>
          <w:rFonts w:ascii="Arial" w:eastAsia="Times New Roman" w:hAnsi="Arial" w:cs="Arial"/>
          <w:color w:val="444444"/>
          <w:sz w:val="54"/>
          <w:szCs w:val="54"/>
          <w:rtl/>
        </w:rPr>
        <w:t>صلى الله عليه وسلم</w:t>
      </w:r>
      <w:r w:rsidRPr="008B5296">
        <w:rPr>
          <w:rFonts w:ascii="Arial" w:eastAsia="Times New Roman" w:hAnsi="Arial" w:cs="Arial"/>
          <w:color w:val="444444"/>
          <w:sz w:val="54"/>
          <w:szCs w:val="54"/>
        </w:rPr>
        <w:t xml:space="preserve">) had silently approved[2] the Companions’ (actions) when they gave him the salaam while he was praying in </w:t>
      </w:r>
      <w:proofErr w:type="spellStart"/>
      <w:r w:rsidRPr="008B5296">
        <w:rPr>
          <w:rFonts w:ascii="Arial" w:eastAsia="Times New Roman" w:hAnsi="Arial" w:cs="Arial"/>
          <w:color w:val="444444"/>
          <w:sz w:val="54"/>
          <w:szCs w:val="54"/>
        </w:rPr>
        <w:t>Masjid</w:t>
      </w:r>
      <w:proofErr w:type="spellEnd"/>
      <w:r w:rsidRPr="008B5296">
        <w:rPr>
          <w:rFonts w:ascii="Arial" w:eastAsia="Times New Roman" w:hAnsi="Arial" w:cs="Arial"/>
          <w:color w:val="444444"/>
          <w:sz w:val="54"/>
          <w:szCs w:val="54"/>
        </w:rPr>
        <w:t xml:space="preserve"> </w:t>
      </w:r>
      <w:proofErr w:type="spellStart"/>
      <w:r w:rsidRPr="008B5296">
        <w:rPr>
          <w:rFonts w:ascii="Arial" w:eastAsia="Times New Roman" w:hAnsi="Arial" w:cs="Arial"/>
          <w:color w:val="444444"/>
          <w:sz w:val="54"/>
          <w:szCs w:val="54"/>
        </w:rPr>
        <w:t>Qubaa</w:t>
      </w:r>
      <w:proofErr w:type="spellEnd"/>
      <w:r w:rsidRPr="008B5296">
        <w:rPr>
          <w:rFonts w:ascii="Arial" w:eastAsia="Times New Roman" w:hAnsi="Arial" w:cs="Arial"/>
          <w:color w:val="444444"/>
          <w:sz w:val="54"/>
          <w:szCs w:val="54"/>
        </w:rPr>
        <w:t xml:space="preserve">’, and he replied to them by a gesture with his noble hand,[3] then all the more reason why it is legislated to give the salaam to the one reciting the </w:t>
      </w:r>
      <w:proofErr w:type="spellStart"/>
      <w:r w:rsidRPr="008B5296">
        <w:rPr>
          <w:rFonts w:ascii="Arial" w:eastAsia="Times New Roman" w:hAnsi="Arial" w:cs="Arial"/>
          <w:color w:val="444444"/>
          <w:sz w:val="54"/>
          <w:szCs w:val="54"/>
        </w:rPr>
        <w:t>Qur’aan</w:t>
      </w:r>
      <w:proofErr w:type="spellEnd"/>
      <w:r w:rsidRPr="008B5296">
        <w:rPr>
          <w:rFonts w:ascii="Arial" w:eastAsia="Times New Roman" w:hAnsi="Arial" w:cs="Arial"/>
          <w:color w:val="444444"/>
          <w:sz w:val="54"/>
          <w:szCs w:val="54"/>
        </w:rPr>
        <w:t xml:space="preserve"> outside the prayer; and the reply then will be verbal, not a gesture, as is obvious to the people of understanding. And this was the opinion of (</w:t>
      </w:r>
      <w:proofErr w:type="spellStart"/>
      <w:r w:rsidRPr="008B5296">
        <w:rPr>
          <w:rFonts w:ascii="Arial" w:eastAsia="Times New Roman" w:hAnsi="Arial" w:cs="Arial"/>
          <w:color w:val="444444"/>
          <w:sz w:val="54"/>
          <w:szCs w:val="54"/>
        </w:rPr>
        <w:t>Imaam</w:t>
      </w:r>
      <w:proofErr w:type="spellEnd"/>
      <w:r w:rsidRPr="008B5296">
        <w:rPr>
          <w:rFonts w:ascii="Arial" w:eastAsia="Times New Roman" w:hAnsi="Arial" w:cs="Arial"/>
          <w:color w:val="444444"/>
          <w:sz w:val="54"/>
          <w:szCs w:val="54"/>
        </w:rPr>
        <w:t>) an-</w:t>
      </w:r>
      <w:proofErr w:type="spellStart"/>
      <w:r w:rsidRPr="008B5296">
        <w:rPr>
          <w:rFonts w:ascii="Arial" w:eastAsia="Times New Roman" w:hAnsi="Arial" w:cs="Arial"/>
          <w:color w:val="444444"/>
          <w:sz w:val="54"/>
          <w:szCs w:val="54"/>
        </w:rPr>
        <w:t>Nawawee</w:t>
      </w:r>
      <w:proofErr w:type="spellEnd"/>
      <w:r w:rsidRPr="008B5296">
        <w:rPr>
          <w:rFonts w:ascii="Arial" w:eastAsia="Times New Roman" w:hAnsi="Arial" w:cs="Arial"/>
          <w:color w:val="444444"/>
          <w:sz w:val="54"/>
          <w:szCs w:val="54"/>
        </w:rPr>
        <w:t xml:space="preserve"> (</w:t>
      </w:r>
      <w:proofErr w:type="spellStart"/>
      <w:r w:rsidRPr="008B5296">
        <w:rPr>
          <w:rFonts w:ascii="Arial" w:eastAsia="Times New Roman" w:hAnsi="Arial" w:cs="Arial"/>
          <w:color w:val="444444"/>
          <w:sz w:val="54"/>
          <w:szCs w:val="54"/>
        </w:rPr>
        <w:t>rahimahullaah</w:t>
      </w:r>
      <w:proofErr w:type="spellEnd"/>
      <w:r w:rsidRPr="008B5296">
        <w:rPr>
          <w:rFonts w:ascii="Arial" w:eastAsia="Times New Roman" w:hAnsi="Arial" w:cs="Arial"/>
          <w:color w:val="444444"/>
          <w:sz w:val="54"/>
          <w:szCs w:val="54"/>
        </w:rPr>
        <w:t>).”</w:t>
      </w:r>
    </w:p>
    <w:p w:rsidR="00A47F33" w:rsidRPr="008B5296" w:rsidRDefault="008B5296" w:rsidP="008B5296">
      <w:pPr>
        <w:jc w:val="both"/>
        <w:rPr>
          <w:rFonts w:hint="cs"/>
          <w:lang w:bidi="ar-EG"/>
        </w:rPr>
      </w:pPr>
      <w:r w:rsidRPr="008B5296">
        <w:rPr>
          <w:rFonts w:ascii="Arial" w:eastAsia="Times New Roman" w:hAnsi="Arial" w:cs="Arial"/>
          <w:color w:val="5E6066"/>
          <w:sz w:val="36"/>
          <w:szCs w:val="36"/>
          <w:shd w:val="clear" w:color="auto" w:fill="FFFFFF"/>
        </w:rPr>
        <w:lastRenderedPageBreak/>
        <w:t xml:space="preserve">[1] </w:t>
      </w:r>
      <w:proofErr w:type="spellStart"/>
      <w:r w:rsidRPr="008B5296">
        <w:rPr>
          <w:rFonts w:ascii="Arial" w:eastAsia="Times New Roman" w:hAnsi="Arial" w:cs="Arial"/>
          <w:color w:val="5E6066"/>
          <w:sz w:val="36"/>
          <w:szCs w:val="36"/>
          <w:shd w:val="clear" w:color="auto" w:fill="FFFFFF"/>
        </w:rPr>
        <w:t>Saheeh</w:t>
      </w:r>
      <w:proofErr w:type="spellEnd"/>
      <w:r w:rsidRPr="008B5296">
        <w:rPr>
          <w:rFonts w:ascii="Arial" w:eastAsia="Times New Roman" w:hAnsi="Arial" w:cs="Arial"/>
          <w:color w:val="5E6066"/>
          <w:sz w:val="36"/>
          <w:szCs w:val="36"/>
          <w:shd w:val="clear" w:color="auto" w:fill="FFFFFF"/>
        </w:rPr>
        <w:t xml:space="preserve"> Muslim #54</w:t>
      </w:r>
      <w:r w:rsidRPr="008B5296">
        <w:rPr>
          <w:rFonts w:ascii="Arial" w:eastAsia="Times New Roman" w:hAnsi="Arial" w:cs="Arial"/>
          <w:color w:val="5E6066"/>
          <w:sz w:val="36"/>
          <w:szCs w:val="36"/>
        </w:rPr>
        <w:br/>
      </w:r>
      <w:r w:rsidRPr="008B5296">
        <w:rPr>
          <w:rFonts w:ascii="Arial" w:eastAsia="Times New Roman" w:hAnsi="Arial" w:cs="Arial"/>
          <w:color w:val="5E6066"/>
          <w:sz w:val="36"/>
          <w:szCs w:val="36"/>
          <w:shd w:val="clear" w:color="auto" w:fill="FFFFFF"/>
        </w:rPr>
        <w:t xml:space="preserve">[2] from the word </w:t>
      </w:r>
      <w:proofErr w:type="spellStart"/>
      <w:r w:rsidRPr="008B5296">
        <w:rPr>
          <w:rFonts w:ascii="Arial" w:eastAsia="Times New Roman" w:hAnsi="Arial" w:cs="Arial"/>
          <w:color w:val="5E6066"/>
          <w:sz w:val="36"/>
          <w:szCs w:val="36"/>
          <w:shd w:val="clear" w:color="auto" w:fill="FFFFFF"/>
        </w:rPr>
        <w:t>iqraar</w:t>
      </w:r>
      <w:proofErr w:type="spellEnd"/>
      <w:r w:rsidRPr="008B5296">
        <w:rPr>
          <w:rFonts w:ascii="Arial" w:eastAsia="Times New Roman" w:hAnsi="Arial" w:cs="Arial"/>
          <w:color w:val="5E6066"/>
          <w:sz w:val="36"/>
          <w:szCs w:val="36"/>
          <w:shd w:val="clear" w:color="auto" w:fill="FFFFFF"/>
        </w:rPr>
        <w:t xml:space="preserve">, i.e., silent </w:t>
      </w:r>
      <w:proofErr w:type="gramStart"/>
      <w:r w:rsidRPr="008B5296">
        <w:rPr>
          <w:rFonts w:ascii="Arial" w:eastAsia="Times New Roman" w:hAnsi="Arial" w:cs="Arial"/>
          <w:color w:val="5E6066"/>
          <w:sz w:val="36"/>
          <w:szCs w:val="36"/>
          <w:shd w:val="clear" w:color="auto" w:fill="FFFFFF"/>
        </w:rPr>
        <w:t>approval</w:t>
      </w:r>
      <w:proofErr w:type="gramEnd"/>
      <w:r w:rsidRPr="008B5296">
        <w:rPr>
          <w:rFonts w:ascii="Arial" w:eastAsia="Times New Roman" w:hAnsi="Arial" w:cs="Arial"/>
          <w:color w:val="5E6066"/>
          <w:sz w:val="36"/>
          <w:szCs w:val="36"/>
        </w:rPr>
        <w:br/>
      </w:r>
      <w:r w:rsidRPr="008B5296">
        <w:rPr>
          <w:rFonts w:ascii="Arial" w:eastAsia="Times New Roman" w:hAnsi="Arial" w:cs="Arial"/>
          <w:color w:val="5E6066"/>
          <w:sz w:val="36"/>
          <w:szCs w:val="36"/>
          <w:shd w:val="clear" w:color="auto" w:fill="FFFFFF"/>
        </w:rPr>
        <w:t xml:space="preserve">[3] </w:t>
      </w:r>
      <w:proofErr w:type="spellStart"/>
      <w:r w:rsidRPr="008B5296">
        <w:rPr>
          <w:rFonts w:ascii="Arial" w:eastAsia="Times New Roman" w:hAnsi="Arial" w:cs="Arial"/>
          <w:color w:val="5E6066"/>
          <w:sz w:val="36"/>
          <w:szCs w:val="36"/>
          <w:shd w:val="clear" w:color="auto" w:fill="FFFFFF"/>
        </w:rPr>
        <w:t>Saheeh</w:t>
      </w:r>
      <w:proofErr w:type="spellEnd"/>
      <w:r w:rsidRPr="008B5296">
        <w:rPr>
          <w:rFonts w:ascii="Arial" w:eastAsia="Times New Roman" w:hAnsi="Arial" w:cs="Arial"/>
          <w:color w:val="5E6066"/>
          <w:sz w:val="36"/>
          <w:szCs w:val="36"/>
          <w:shd w:val="clear" w:color="auto" w:fill="FFFFFF"/>
        </w:rPr>
        <w:t xml:space="preserve"> </w:t>
      </w:r>
      <w:proofErr w:type="spellStart"/>
      <w:r w:rsidRPr="008B5296">
        <w:rPr>
          <w:rFonts w:ascii="Arial" w:eastAsia="Times New Roman" w:hAnsi="Arial" w:cs="Arial"/>
          <w:color w:val="5E6066"/>
          <w:sz w:val="36"/>
          <w:szCs w:val="36"/>
          <w:shd w:val="clear" w:color="auto" w:fill="FFFFFF"/>
        </w:rPr>
        <w:t>Abi</w:t>
      </w:r>
      <w:proofErr w:type="spellEnd"/>
      <w:r w:rsidRPr="008B5296">
        <w:rPr>
          <w:rFonts w:ascii="Arial" w:eastAsia="Times New Roman" w:hAnsi="Arial" w:cs="Arial"/>
          <w:color w:val="5E6066"/>
          <w:sz w:val="36"/>
          <w:szCs w:val="36"/>
          <w:shd w:val="clear" w:color="auto" w:fill="FFFFFF"/>
        </w:rPr>
        <w:t xml:space="preserve"> </w:t>
      </w:r>
      <w:proofErr w:type="spellStart"/>
      <w:r w:rsidRPr="008B5296">
        <w:rPr>
          <w:rFonts w:ascii="Arial" w:eastAsia="Times New Roman" w:hAnsi="Arial" w:cs="Arial"/>
          <w:color w:val="5E6066"/>
          <w:sz w:val="36"/>
          <w:szCs w:val="36"/>
          <w:shd w:val="clear" w:color="auto" w:fill="FFFFFF"/>
        </w:rPr>
        <w:t>Daawood</w:t>
      </w:r>
      <w:proofErr w:type="spellEnd"/>
      <w:r w:rsidRPr="008B5296">
        <w:rPr>
          <w:rFonts w:ascii="Arial" w:eastAsia="Times New Roman" w:hAnsi="Arial" w:cs="Arial"/>
          <w:color w:val="5E6066"/>
          <w:sz w:val="36"/>
          <w:szCs w:val="36"/>
          <w:shd w:val="clear" w:color="auto" w:fill="FFFFFF"/>
        </w:rPr>
        <w:t xml:space="preserve"> #860</w:t>
      </w:r>
    </w:p>
    <w:sectPr w:rsidR="00A47F33" w:rsidRPr="008B5296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B5296"/>
    <w:rsid w:val="0012644C"/>
    <w:rsid w:val="008B5296"/>
    <w:rsid w:val="00A4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F33"/>
    <w:pPr>
      <w:bidi/>
    </w:pPr>
  </w:style>
  <w:style w:type="paragraph" w:styleId="Heading1">
    <w:name w:val="heading 1"/>
    <w:basedOn w:val="Normal"/>
    <w:link w:val="Heading1Char"/>
    <w:uiPriority w:val="9"/>
    <w:qFormat/>
    <w:rsid w:val="008B529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2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B529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1</cp:revision>
  <dcterms:created xsi:type="dcterms:W3CDTF">2015-01-02T12:44:00Z</dcterms:created>
  <dcterms:modified xsi:type="dcterms:W3CDTF">2015-01-02T12:44:00Z</dcterms:modified>
</cp:coreProperties>
</file>